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22" w:rsidRDefault="00722EDF" w:rsidP="000D042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A ENTREVISTA SOCIOECONÔMICA NA ANÁLISE DA CONCESSÃO DE BENEFÍCIO DE PRESTAÇÃO CONTINUADA – BPC/LOAS</w:t>
      </w:r>
    </w:p>
    <w:p w:rsidR="00AC266A" w:rsidRDefault="00AC266A" w:rsidP="000D042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46625" w:rsidRPr="003D26F2" w:rsidRDefault="00041C8E" w:rsidP="00B46625">
      <w:pPr>
        <w:spacing w:after="0" w:line="240" w:lineRule="auto"/>
        <w:jc w:val="right"/>
        <w:rPr>
          <w:rFonts w:ascii="Times New Roman"/>
          <w:i/>
          <w:sz w:val="20"/>
          <w:szCs w:val="20"/>
          <w:lang w:eastAsia="pt-BR"/>
        </w:rPr>
      </w:pPr>
      <w:r>
        <w:rPr>
          <w:rFonts w:ascii="Times New Roman"/>
          <w:i/>
          <w:sz w:val="20"/>
          <w:szCs w:val="20"/>
          <w:lang w:eastAsia="pt-BR"/>
        </w:rPr>
        <w:t>Caio M</w:t>
      </w:r>
      <w:r>
        <w:rPr>
          <w:rFonts w:ascii="Times New Roman"/>
          <w:i/>
          <w:sz w:val="20"/>
          <w:szCs w:val="20"/>
          <w:lang w:eastAsia="pt-BR"/>
        </w:rPr>
        <w:t>á</w:t>
      </w:r>
      <w:r w:rsidR="00C27F1F">
        <w:rPr>
          <w:rFonts w:ascii="Times New Roman"/>
          <w:i/>
          <w:sz w:val="20"/>
          <w:szCs w:val="20"/>
          <w:lang w:eastAsia="pt-BR"/>
        </w:rPr>
        <w:t xml:space="preserve">rcio </w:t>
      </w:r>
      <w:proofErr w:type="spellStart"/>
      <w:r w:rsidR="00C27F1F">
        <w:rPr>
          <w:rFonts w:ascii="Times New Roman"/>
          <w:i/>
          <w:sz w:val="20"/>
          <w:szCs w:val="20"/>
          <w:lang w:eastAsia="pt-BR"/>
        </w:rPr>
        <w:t>Gutterres</w:t>
      </w:r>
      <w:proofErr w:type="spellEnd"/>
      <w:r w:rsidR="00C27F1F">
        <w:rPr>
          <w:rFonts w:ascii="Times New Roman"/>
          <w:i/>
          <w:sz w:val="20"/>
          <w:szCs w:val="20"/>
          <w:lang w:eastAsia="pt-BR"/>
        </w:rPr>
        <w:t xml:space="preserve"> </w:t>
      </w:r>
      <w:proofErr w:type="spellStart"/>
      <w:r w:rsidR="00C27F1F">
        <w:rPr>
          <w:rFonts w:ascii="Times New Roman"/>
          <w:i/>
          <w:sz w:val="20"/>
          <w:szCs w:val="20"/>
          <w:lang w:eastAsia="pt-BR"/>
        </w:rPr>
        <w:t>Taranto</w:t>
      </w:r>
      <w:proofErr w:type="spellEnd"/>
      <w:r w:rsidR="00C27F1F">
        <w:rPr>
          <w:rStyle w:val="Refdenotaderodap"/>
          <w:rFonts w:ascii="Times New Roman"/>
          <w:i/>
          <w:sz w:val="20"/>
          <w:szCs w:val="20"/>
          <w:lang w:eastAsia="pt-BR"/>
        </w:rPr>
        <w:footnoteReference w:id="1"/>
      </w:r>
    </w:p>
    <w:p w:rsidR="00B46625" w:rsidRDefault="00C27F1F" w:rsidP="00B46625">
      <w:pPr>
        <w:spacing w:after="0" w:line="240" w:lineRule="auto"/>
        <w:jc w:val="right"/>
        <w:rPr>
          <w:rFonts w:ascii="Times New Roman"/>
          <w:i/>
          <w:sz w:val="20"/>
          <w:szCs w:val="20"/>
          <w:lang w:eastAsia="pt-BR"/>
        </w:rPr>
      </w:pPr>
      <w:r>
        <w:rPr>
          <w:rFonts w:ascii="Times New Roman"/>
          <w:i/>
          <w:sz w:val="20"/>
          <w:szCs w:val="20"/>
          <w:lang w:eastAsia="pt-BR"/>
        </w:rPr>
        <w:t>Jonathan Costa Ferreira</w:t>
      </w:r>
      <w:r>
        <w:rPr>
          <w:rStyle w:val="Refdenotaderodap"/>
          <w:rFonts w:ascii="Times New Roman"/>
          <w:i/>
          <w:sz w:val="20"/>
          <w:szCs w:val="20"/>
          <w:lang w:eastAsia="pt-BR"/>
        </w:rPr>
        <w:footnoteReference w:id="2"/>
      </w:r>
      <w:r w:rsidR="00041C8E">
        <w:rPr>
          <w:rFonts w:ascii="Times New Roman"/>
          <w:i/>
          <w:sz w:val="20"/>
          <w:szCs w:val="20"/>
          <w:lang w:eastAsia="pt-BR"/>
        </w:rPr>
        <w:t xml:space="preserve"> </w:t>
      </w:r>
    </w:p>
    <w:p w:rsidR="004B2BE8" w:rsidRDefault="004B2BE8" w:rsidP="004B2BE8">
      <w:pPr>
        <w:spacing w:after="0" w:line="240" w:lineRule="auto"/>
        <w:jc w:val="right"/>
        <w:rPr>
          <w:rFonts w:ascii="Times New Roman"/>
          <w:i/>
          <w:sz w:val="20"/>
          <w:szCs w:val="20"/>
          <w:lang w:eastAsia="pt-BR"/>
        </w:rPr>
      </w:pPr>
    </w:p>
    <w:p w:rsidR="00B46625" w:rsidRDefault="00B46625">
      <w:pPr>
        <w:pStyle w:val="TituloConfeso"/>
      </w:pPr>
    </w:p>
    <w:p w:rsidR="00A057C4" w:rsidRPr="00887083" w:rsidRDefault="00CC0C07" w:rsidP="007547AA">
      <w:pPr>
        <w:pStyle w:val="TituloConfeso"/>
      </w:pPr>
      <w:r w:rsidRPr="00887083">
        <w:t>RESUMO</w:t>
      </w:r>
    </w:p>
    <w:p w:rsidR="00FE521D" w:rsidRPr="00887083" w:rsidRDefault="00FE521D" w:rsidP="00FE5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5D4" w:rsidRPr="00C05BD2" w:rsidRDefault="00291213" w:rsidP="00FE521D">
      <w:pPr>
        <w:pStyle w:val="SemEspaamen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O Benefício de Prestação Continuada – BPC, instituído pela Lei Orgânica da Assistência Social (LOAS), nº 8.742/93</w:t>
      </w:r>
      <w:r w:rsidR="00EB1826">
        <w:rPr>
          <w:rFonts w:ascii="Times New Roman" w:hAnsi="Times New Roman"/>
          <w:bCs/>
          <w:iCs/>
          <w:sz w:val="24"/>
          <w:szCs w:val="24"/>
        </w:rPr>
        <w:t xml:space="preserve">, é de cunho assistencial, na modalidade transferência de renda e </w:t>
      </w:r>
      <w:r w:rsidR="006E7061">
        <w:rPr>
          <w:rFonts w:ascii="Times New Roman" w:hAnsi="Times New Roman"/>
          <w:bCs/>
          <w:iCs/>
          <w:sz w:val="24"/>
          <w:szCs w:val="24"/>
        </w:rPr>
        <w:t>integrante d</w:t>
      </w:r>
      <w:r w:rsidR="00EB1826">
        <w:rPr>
          <w:rFonts w:ascii="Times New Roman" w:hAnsi="Times New Roman"/>
          <w:bCs/>
          <w:iCs/>
          <w:sz w:val="24"/>
          <w:szCs w:val="24"/>
        </w:rPr>
        <w:t>a seguridade social brasileira</w:t>
      </w:r>
      <w:r w:rsidR="006E7061">
        <w:rPr>
          <w:rFonts w:ascii="Times New Roman" w:hAnsi="Times New Roman"/>
          <w:bCs/>
          <w:iCs/>
          <w:sz w:val="24"/>
          <w:szCs w:val="24"/>
        </w:rPr>
        <w:t xml:space="preserve"> (no vértice da assistência social)</w:t>
      </w:r>
      <w:r w:rsidR="00EB1826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5232B1">
        <w:rPr>
          <w:rFonts w:ascii="Times New Roman" w:hAnsi="Times New Roman"/>
          <w:bCs/>
          <w:iCs/>
          <w:sz w:val="24"/>
          <w:szCs w:val="24"/>
        </w:rPr>
        <w:t>É</w:t>
      </w:r>
      <w:r w:rsidR="001F2BEC">
        <w:rPr>
          <w:rFonts w:ascii="Times New Roman" w:hAnsi="Times New Roman"/>
          <w:bCs/>
          <w:iCs/>
          <w:sz w:val="24"/>
          <w:szCs w:val="24"/>
        </w:rPr>
        <w:t xml:space="preserve"> devido ao idoso maior de 65 anos e aos deficientes de qualquer idade, possuindo o valor do salário-mínimo vigente; ademais, possui critérios objetivos para a concessão, </w:t>
      </w:r>
      <w:r w:rsidR="00233A03">
        <w:rPr>
          <w:rFonts w:ascii="Times New Roman" w:hAnsi="Times New Roman"/>
          <w:bCs/>
          <w:iCs/>
          <w:sz w:val="24"/>
          <w:szCs w:val="24"/>
        </w:rPr>
        <w:t>como</w:t>
      </w:r>
      <w:r w:rsidR="001F2BEC">
        <w:rPr>
          <w:rFonts w:ascii="Times New Roman" w:hAnsi="Times New Roman"/>
          <w:bCs/>
          <w:iCs/>
          <w:sz w:val="24"/>
          <w:szCs w:val="24"/>
        </w:rPr>
        <w:t xml:space="preserve"> renda máxima </w:t>
      </w:r>
      <w:r w:rsidR="001F2BEC">
        <w:rPr>
          <w:rFonts w:ascii="Times New Roman" w:hAnsi="Times New Roman"/>
          <w:bCs/>
          <w:i/>
          <w:sz w:val="24"/>
          <w:szCs w:val="24"/>
        </w:rPr>
        <w:t xml:space="preserve">per capita </w:t>
      </w:r>
      <w:r w:rsidR="001F2BEC">
        <w:rPr>
          <w:rFonts w:ascii="Times New Roman" w:hAnsi="Times New Roman"/>
          <w:bCs/>
          <w:iCs/>
          <w:sz w:val="24"/>
          <w:szCs w:val="24"/>
        </w:rPr>
        <w:t>de ¼ de salário-mínimo</w:t>
      </w:r>
      <w:r w:rsidR="00233A03">
        <w:rPr>
          <w:rFonts w:ascii="Times New Roman" w:hAnsi="Times New Roman"/>
          <w:bCs/>
          <w:iCs/>
          <w:sz w:val="24"/>
          <w:szCs w:val="24"/>
        </w:rPr>
        <w:t xml:space="preserve"> (qualquer modalidade de LOAS)</w:t>
      </w:r>
      <w:r w:rsidR="001F2BEC">
        <w:rPr>
          <w:rFonts w:ascii="Times New Roman" w:hAnsi="Times New Roman"/>
          <w:bCs/>
          <w:iCs/>
          <w:sz w:val="24"/>
          <w:szCs w:val="24"/>
        </w:rPr>
        <w:t xml:space="preserve"> e impedimentos de natureza física, mental, intelectual ou sensorial de longo prazo que impossibilite o requerente de participar de forma plena e efetiva na sociedade em igualdade de condições às demais pessoas. Possui intrínseca conexão ao princípio da dignidade da pessoa humana, visto que proporciona o mínimo existencial para </w:t>
      </w:r>
      <w:r w:rsidR="005F57D5">
        <w:rPr>
          <w:rFonts w:ascii="Times New Roman" w:hAnsi="Times New Roman"/>
          <w:bCs/>
          <w:iCs/>
          <w:sz w:val="24"/>
          <w:szCs w:val="24"/>
        </w:rPr>
        <w:t xml:space="preserve">os mais vulneráveis. </w:t>
      </w:r>
      <w:r w:rsidR="001768C2">
        <w:rPr>
          <w:rFonts w:ascii="Times New Roman" w:hAnsi="Times New Roman"/>
          <w:bCs/>
          <w:iCs/>
          <w:sz w:val="24"/>
          <w:szCs w:val="24"/>
        </w:rPr>
        <w:t xml:space="preserve">Para promover análise de cada caso concreto, faz necessário que entrevista socioeconômica tenha ampla abrangência. </w:t>
      </w:r>
      <w:r w:rsidR="00C76C05">
        <w:rPr>
          <w:rFonts w:ascii="Times New Roman" w:hAnsi="Times New Roman"/>
          <w:bCs/>
          <w:iCs/>
          <w:sz w:val="24"/>
          <w:szCs w:val="24"/>
        </w:rPr>
        <w:t>A</w:t>
      </w:r>
      <w:r w:rsidR="0045462A">
        <w:rPr>
          <w:rFonts w:ascii="Times New Roman" w:hAnsi="Times New Roman"/>
          <w:bCs/>
          <w:iCs/>
          <w:sz w:val="24"/>
          <w:szCs w:val="24"/>
        </w:rPr>
        <w:t xml:space="preserve"> constatação social deverá contemplar</w:t>
      </w:r>
      <w:r w:rsidR="00C76C05">
        <w:rPr>
          <w:rFonts w:ascii="Times New Roman" w:hAnsi="Times New Roman"/>
          <w:bCs/>
          <w:iCs/>
          <w:sz w:val="24"/>
          <w:szCs w:val="24"/>
        </w:rPr>
        <w:t>, dentre outros elementos, a</w:t>
      </w:r>
      <w:r w:rsidR="00C05BD2">
        <w:rPr>
          <w:rFonts w:ascii="Times New Roman" w:hAnsi="Times New Roman"/>
          <w:bCs/>
          <w:iCs/>
          <w:sz w:val="24"/>
          <w:szCs w:val="24"/>
        </w:rPr>
        <w:t xml:space="preserve"> renda percebida por cada</w:t>
      </w:r>
      <w:r w:rsidR="005232B1">
        <w:rPr>
          <w:rFonts w:ascii="Times New Roman" w:hAnsi="Times New Roman"/>
          <w:bCs/>
          <w:iCs/>
          <w:sz w:val="24"/>
          <w:szCs w:val="24"/>
        </w:rPr>
        <w:t xml:space="preserve"> integrante do núcleo familiar e </w:t>
      </w:r>
      <w:r w:rsidR="00C05BD2">
        <w:rPr>
          <w:rFonts w:ascii="Times New Roman" w:hAnsi="Times New Roman"/>
          <w:bCs/>
          <w:iCs/>
          <w:sz w:val="24"/>
          <w:szCs w:val="24"/>
        </w:rPr>
        <w:t xml:space="preserve">a fonte de tal renda – visto que benefícios previdenciários de até </w:t>
      </w:r>
      <w:proofErr w:type="gramStart"/>
      <w:r w:rsidR="00C05BD2">
        <w:rPr>
          <w:rFonts w:ascii="Times New Roman" w:hAnsi="Times New Roman"/>
          <w:bCs/>
          <w:iCs/>
          <w:sz w:val="24"/>
          <w:szCs w:val="24"/>
        </w:rPr>
        <w:t>1</w:t>
      </w:r>
      <w:proofErr w:type="gramEnd"/>
      <w:r w:rsidR="00C05BD2">
        <w:rPr>
          <w:rFonts w:ascii="Times New Roman" w:hAnsi="Times New Roman"/>
          <w:bCs/>
          <w:iCs/>
          <w:sz w:val="24"/>
          <w:szCs w:val="24"/>
        </w:rPr>
        <w:t xml:space="preserve"> salário-mínimo não serão considerados para o cálculo da renda </w:t>
      </w:r>
      <w:r w:rsidR="00C05BD2" w:rsidRPr="00C05BD2">
        <w:rPr>
          <w:rFonts w:ascii="Times New Roman" w:hAnsi="Times New Roman"/>
          <w:bCs/>
          <w:i/>
          <w:sz w:val="24"/>
          <w:szCs w:val="24"/>
        </w:rPr>
        <w:t>per capita</w:t>
      </w:r>
      <w:r w:rsidR="0013788B">
        <w:rPr>
          <w:rFonts w:ascii="Times New Roman" w:hAnsi="Times New Roman"/>
          <w:bCs/>
          <w:iCs/>
          <w:sz w:val="24"/>
          <w:szCs w:val="24"/>
        </w:rPr>
        <w:t>.</w:t>
      </w:r>
      <w:r w:rsidR="0013788B" w:rsidRPr="0013788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3788B">
        <w:rPr>
          <w:rFonts w:ascii="Times New Roman" w:hAnsi="Times New Roman"/>
          <w:bCs/>
          <w:iCs/>
          <w:sz w:val="24"/>
          <w:szCs w:val="24"/>
        </w:rPr>
        <w:t xml:space="preserve">Cabe destacar, ainda, o caráter subsidiário do Estado, porquanto caso existam formas de plena assistência familiar, sem prejuízo de sua própria manutenção, o indeferimento do requerimento de LOAS é a medida a se impor sendo, portanto, </w:t>
      </w:r>
      <w:r w:rsidR="00F00818">
        <w:rPr>
          <w:rFonts w:ascii="Times New Roman" w:hAnsi="Times New Roman"/>
          <w:bCs/>
          <w:iCs/>
          <w:sz w:val="24"/>
          <w:szCs w:val="24"/>
        </w:rPr>
        <w:t>essencial</w:t>
      </w:r>
      <w:r w:rsidR="0013788B">
        <w:rPr>
          <w:rFonts w:ascii="Times New Roman" w:hAnsi="Times New Roman"/>
          <w:bCs/>
          <w:iCs/>
          <w:sz w:val="24"/>
          <w:szCs w:val="24"/>
        </w:rPr>
        <w:t xml:space="preserve"> o </w:t>
      </w:r>
      <w:r w:rsidR="005232B1">
        <w:rPr>
          <w:rFonts w:ascii="Times New Roman" w:hAnsi="Times New Roman"/>
          <w:bCs/>
          <w:iCs/>
          <w:sz w:val="24"/>
          <w:szCs w:val="24"/>
        </w:rPr>
        <w:t>adequado</w:t>
      </w:r>
      <w:r w:rsidR="0013788B">
        <w:rPr>
          <w:rFonts w:ascii="Times New Roman" w:hAnsi="Times New Roman"/>
          <w:bCs/>
          <w:iCs/>
          <w:sz w:val="24"/>
          <w:szCs w:val="24"/>
        </w:rPr>
        <w:t xml:space="preserve"> preenchimento das informações acerca da composição familiar.</w:t>
      </w:r>
      <w:r w:rsidR="00C05BD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682C33">
        <w:rPr>
          <w:rFonts w:ascii="Times New Roman" w:hAnsi="Times New Roman"/>
          <w:bCs/>
          <w:iCs/>
          <w:sz w:val="24"/>
          <w:szCs w:val="24"/>
        </w:rPr>
        <w:t>Deverá, ainda,</w:t>
      </w:r>
      <w:r w:rsidR="00C05BD2">
        <w:rPr>
          <w:rFonts w:ascii="Times New Roman" w:hAnsi="Times New Roman"/>
          <w:bCs/>
          <w:iCs/>
          <w:sz w:val="24"/>
          <w:szCs w:val="24"/>
        </w:rPr>
        <w:t xml:space="preserve"> fornecer informações acerca das mais diversas despesas despendidas pelo núcleo familiar, como gastos com medicamentos</w:t>
      </w:r>
      <w:r w:rsidR="00AB7811">
        <w:rPr>
          <w:rFonts w:ascii="Times New Roman" w:hAnsi="Times New Roman"/>
          <w:bCs/>
          <w:iCs/>
          <w:sz w:val="24"/>
          <w:szCs w:val="24"/>
        </w:rPr>
        <w:t>, fraldas, consultas médicas, aluguel, luz, água e gás</w:t>
      </w:r>
      <w:r w:rsidR="00682C33">
        <w:rPr>
          <w:rFonts w:ascii="Times New Roman" w:hAnsi="Times New Roman"/>
          <w:bCs/>
          <w:iCs/>
          <w:sz w:val="24"/>
          <w:szCs w:val="24"/>
        </w:rPr>
        <w:t>. C</w:t>
      </w:r>
      <w:r w:rsidR="00F131A9">
        <w:rPr>
          <w:rFonts w:ascii="Times New Roman" w:hAnsi="Times New Roman"/>
          <w:bCs/>
          <w:iCs/>
          <w:sz w:val="24"/>
          <w:szCs w:val="24"/>
        </w:rPr>
        <w:t>om o advento das l</w:t>
      </w:r>
      <w:r w:rsidR="00F131A9" w:rsidRPr="00F131A9">
        <w:rPr>
          <w:rFonts w:ascii="Times New Roman" w:hAnsi="Times New Roman"/>
          <w:bCs/>
          <w:iCs/>
          <w:sz w:val="24"/>
          <w:szCs w:val="24"/>
        </w:rPr>
        <w:t>ei</w:t>
      </w:r>
      <w:r w:rsidR="00F131A9">
        <w:rPr>
          <w:rFonts w:ascii="Times New Roman" w:hAnsi="Times New Roman"/>
          <w:bCs/>
          <w:iCs/>
          <w:sz w:val="24"/>
          <w:szCs w:val="24"/>
        </w:rPr>
        <w:t>s</w:t>
      </w:r>
      <w:r w:rsidR="00F131A9" w:rsidRPr="00F131A9">
        <w:rPr>
          <w:rFonts w:ascii="Times New Roman" w:hAnsi="Times New Roman"/>
          <w:bCs/>
          <w:iCs/>
          <w:sz w:val="24"/>
          <w:szCs w:val="24"/>
        </w:rPr>
        <w:t xml:space="preserve"> n. 13.146/2015</w:t>
      </w:r>
      <w:r w:rsidR="00F131A9">
        <w:rPr>
          <w:rFonts w:ascii="Times New Roman" w:hAnsi="Times New Roman"/>
          <w:bCs/>
          <w:iCs/>
          <w:sz w:val="24"/>
          <w:szCs w:val="24"/>
        </w:rPr>
        <w:t xml:space="preserve"> e </w:t>
      </w:r>
      <w:r w:rsidR="00682C33">
        <w:rPr>
          <w:rFonts w:ascii="Times New Roman" w:hAnsi="Times New Roman"/>
          <w:bCs/>
          <w:iCs/>
          <w:sz w:val="24"/>
          <w:szCs w:val="24"/>
        </w:rPr>
        <w:t xml:space="preserve">n. </w:t>
      </w:r>
      <w:r w:rsidR="00F131A9" w:rsidRPr="00F131A9">
        <w:rPr>
          <w:rFonts w:ascii="Times New Roman" w:hAnsi="Times New Roman"/>
          <w:bCs/>
          <w:iCs/>
          <w:sz w:val="24"/>
          <w:szCs w:val="24"/>
        </w:rPr>
        <w:t xml:space="preserve">14.176, </w:t>
      </w:r>
      <w:r w:rsidR="00682C33">
        <w:rPr>
          <w:rFonts w:ascii="Times New Roman" w:hAnsi="Times New Roman"/>
          <w:bCs/>
          <w:iCs/>
          <w:sz w:val="24"/>
          <w:szCs w:val="24"/>
        </w:rPr>
        <w:t xml:space="preserve">ambas </w:t>
      </w:r>
      <w:r w:rsidR="00F131A9" w:rsidRPr="00F131A9">
        <w:rPr>
          <w:rFonts w:ascii="Times New Roman" w:hAnsi="Times New Roman"/>
          <w:bCs/>
          <w:iCs/>
          <w:sz w:val="24"/>
          <w:szCs w:val="24"/>
        </w:rPr>
        <w:t>de 2021</w:t>
      </w:r>
      <w:r w:rsidR="00F131A9">
        <w:rPr>
          <w:rFonts w:ascii="Times New Roman" w:hAnsi="Times New Roman"/>
          <w:bCs/>
          <w:iCs/>
          <w:sz w:val="24"/>
          <w:szCs w:val="24"/>
        </w:rPr>
        <w:t xml:space="preserve">, tais gastos poderão ampliar a renda </w:t>
      </w:r>
      <w:r w:rsidR="00F131A9" w:rsidRPr="00682C33">
        <w:rPr>
          <w:rFonts w:ascii="Times New Roman" w:hAnsi="Times New Roman"/>
          <w:bCs/>
          <w:i/>
          <w:iCs/>
          <w:sz w:val="24"/>
          <w:szCs w:val="24"/>
        </w:rPr>
        <w:t>per capita</w:t>
      </w:r>
      <w:r w:rsidR="00F131A9">
        <w:rPr>
          <w:rFonts w:ascii="Times New Roman" w:hAnsi="Times New Roman"/>
          <w:bCs/>
          <w:iCs/>
          <w:sz w:val="24"/>
          <w:szCs w:val="24"/>
        </w:rPr>
        <w:t xml:space="preserve"> máxima para</w:t>
      </w:r>
      <w:r w:rsidR="006E7061">
        <w:rPr>
          <w:rFonts w:ascii="Times New Roman" w:hAnsi="Times New Roman"/>
          <w:bCs/>
          <w:iCs/>
          <w:sz w:val="24"/>
          <w:szCs w:val="24"/>
        </w:rPr>
        <w:t xml:space="preserve"> até</w:t>
      </w:r>
      <w:r w:rsidR="00682C33">
        <w:rPr>
          <w:rFonts w:ascii="Times New Roman" w:hAnsi="Times New Roman"/>
          <w:bCs/>
          <w:iCs/>
          <w:sz w:val="24"/>
          <w:szCs w:val="24"/>
        </w:rPr>
        <w:t xml:space="preserve"> ½ do salário-mínimo</w:t>
      </w:r>
      <w:r w:rsidR="00AB7811">
        <w:rPr>
          <w:rFonts w:ascii="Times New Roman" w:hAnsi="Times New Roman"/>
          <w:bCs/>
          <w:iCs/>
          <w:sz w:val="24"/>
          <w:szCs w:val="24"/>
        </w:rPr>
        <w:t>.</w:t>
      </w:r>
      <w:r w:rsidR="00DC2DD7">
        <w:rPr>
          <w:rFonts w:ascii="Times New Roman" w:hAnsi="Times New Roman"/>
          <w:bCs/>
          <w:iCs/>
          <w:sz w:val="24"/>
          <w:szCs w:val="24"/>
        </w:rPr>
        <w:t xml:space="preserve"> A</w:t>
      </w:r>
      <w:r w:rsidR="00AB7811">
        <w:rPr>
          <w:rFonts w:ascii="Times New Roman" w:hAnsi="Times New Roman"/>
          <w:bCs/>
          <w:iCs/>
          <w:sz w:val="24"/>
          <w:szCs w:val="24"/>
        </w:rPr>
        <w:t xml:space="preserve">lém das informações prestadas pelo cidadão, fotografias da residência são acessórias à entrevista e essenciais para a constatação da miserabilidade, posto que através dessas </w:t>
      </w:r>
      <w:r w:rsidR="00233A03">
        <w:rPr>
          <w:rFonts w:ascii="Times New Roman" w:hAnsi="Times New Roman"/>
          <w:bCs/>
          <w:iCs/>
          <w:sz w:val="24"/>
          <w:szCs w:val="24"/>
        </w:rPr>
        <w:t>verificar-se-á</w:t>
      </w:r>
      <w:r w:rsidR="00AB7811">
        <w:rPr>
          <w:rFonts w:ascii="Times New Roman" w:hAnsi="Times New Roman"/>
          <w:bCs/>
          <w:iCs/>
          <w:sz w:val="24"/>
          <w:szCs w:val="24"/>
        </w:rPr>
        <w:t xml:space="preserve"> o tamanho do imóvel, o nível de conservação da estrutura e dos móveis</w:t>
      </w:r>
      <w:r w:rsidR="00D050F3">
        <w:rPr>
          <w:rFonts w:ascii="Times New Roman" w:hAnsi="Times New Roman"/>
          <w:bCs/>
          <w:iCs/>
          <w:sz w:val="24"/>
          <w:szCs w:val="24"/>
        </w:rPr>
        <w:t>, além do número de cômodos. A entrevista pode</w:t>
      </w:r>
      <w:r w:rsidR="00233A03">
        <w:rPr>
          <w:rFonts w:ascii="Times New Roman" w:hAnsi="Times New Roman"/>
          <w:bCs/>
          <w:iCs/>
          <w:sz w:val="24"/>
          <w:szCs w:val="24"/>
        </w:rPr>
        <w:t>rá</w:t>
      </w:r>
      <w:r w:rsidR="00D050F3">
        <w:rPr>
          <w:rFonts w:ascii="Times New Roman" w:hAnsi="Times New Roman"/>
          <w:bCs/>
          <w:iCs/>
          <w:sz w:val="24"/>
          <w:szCs w:val="24"/>
        </w:rPr>
        <w:t>, ainda, ser realizada por Oficiais de Justiça, assistentes sociais</w:t>
      </w:r>
      <w:r w:rsidR="00B00A8B">
        <w:rPr>
          <w:rFonts w:ascii="Times New Roman" w:hAnsi="Times New Roman"/>
          <w:bCs/>
          <w:iCs/>
          <w:sz w:val="24"/>
          <w:szCs w:val="24"/>
        </w:rPr>
        <w:t xml:space="preserve"> e psicólogos. Em virtude do aumento de demandas envolvendo este benefício</w:t>
      </w:r>
      <w:r w:rsidR="00682C33">
        <w:rPr>
          <w:rFonts w:ascii="Times New Roman" w:hAnsi="Times New Roman"/>
          <w:bCs/>
          <w:iCs/>
          <w:sz w:val="24"/>
          <w:szCs w:val="24"/>
        </w:rPr>
        <w:t>,</w:t>
      </w:r>
      <w:r w:rsidR="00B00A8B">
        <w:rPr>
          <w:rFonts w:ascii="Times New Roman" w:hAnsi="Times New Roman"/>
          <w:bCs/>
          <w:iCs/>
          <w:sz w:val="24"/>
          <w:szCs w:val="24"/>
        </w:rPr>
        <w:t xml:space="preserve"> a Vara Federal de Teresópolis desenvolveu o formulário em anexo, adaptado às mais diversas circunstâncias sociais e econômicas, para que</w:t>
      </w:r>
      <w:r w:rsidR="00D050F3">
        <w:rPr>
          <w:rFonts w:ascii="Times New Roman" w:hAnsi="Times New Roman"/>
          <w:bCs/>
          <w:iCs/>
          <w:sz w:val="24"/>
          <w:szCs w:val="24"/>
        </w:rPr>
        <w:t xml:space="preserve"> servidores do</w:t>
      </w:r>
      <w:r w:rsidR="00B00A8B">
        <w:rPr>
          <w:rFonts w:ascii="Times New Roman" w:hAnsi="Times New Roman"/>
          <w:bCs/>
          <w:iCs/>
          <w:sz w:val="24"/>
          <w:szCs w:val="24"/>
        </w:rPr>
        <w:t xml:space="preserve"> Poder Judiciário possam </w:t>
      </w:r>
      <w:r w:rsidR="00DC2DD7">
        <w:rPr>
          <w:rFonts w:ascii="Times New Roman" w:hAnsi="Times New Roman"/>
          <w:bCs/>
          <w:iCs/>
          <w:sz w:val="24"/>
          <w:szCs w:val="24"/>
        </w:rPr>
        <w:t>proceder ao levantamento</w:t>
      </w:r>
      <w:r w:rsidR="00B00A8B">
        <w:rPr>
          <w:rFonts w:ascii="Times New Roman" w:hAnsi="Times New Roman"/>
          <w:bCs/>
          <w:iCs/>
          <w:sz w:val="24"/>
          <w:szCs w:val="24"/>
        </w:rPr>
        <w:t xml:space="preserve"> como instrumento de gestão </w:t>
      </w:r>
      <w:r w:rsidR="00DD31BD">
        <w:rPr>
          <w:rFonts w:ascii="Times New Roman" w:hAnsi="Times New Roman"/>
          <w:bCs/>
          <w:iCs/>
          <w:sz w:val="24"/>
          <w:szCs w:val="24"/>
        </w:rPr>
        <w:t>e</w:t>
      </w:r>
      <w:r w:rsidR="00B00A8B">
        <w:rPr>
          <w:rFonts w:ascii="Times New Roman" w:hAnsi="Times New Roman"/>
          <w:bCs/>
          <w:iCs/>
          <w:sz w:val="24"/>
          <w:szCs w:val="24"/>
        </w:rPr>
        <w:t xml:space="preserve"> efetividade do processo</w:t>
      </w:r>
      <w:r w:rsidR="00F131A9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291213" w:rsidRPr="00291213" w:rsidRDefault="00291213" w:rsidP="00FE521D">
      <w:pPr>
        <w:pStyle w:val="SemEspaamen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7225E" w:rsidRPr="00887083" w:rsidRDefault="00CC0C07" w:rsidP="00FE52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87083">
        <w:rPr>
          <w:rFonts w:ascii="Times New Roman" w:hAnsi="Times New Roman"/>
          <w:b/>
          <w:sz w:val="24"/>
          <w:szCs w:val="24"/>
        </w:rPr>
        <w:t>Palavras-chave:</w:t>
      </w:r>
      <w:r w:rsidRPr="00887083">
        <w:rPr>
          <w:rFonts w:ascii="Times New Roman" w:hAnsi="Times New Roman"/>
          <w:sz w:val="24"/>
          <w:szCs w:val="24"/>
        </w:rPr>
        <w:t xml:space="preserve"> </w:t>
      </w:r>
      <w:r w:rsidR="00722EDF">
        <w:rPr>
          <w:rFonts w:ascii="Times New Roman" w:hAnsi="Times New Roman"/>
          <w:sz w:val="24"/>
          <w:szCs w:val="24"/>
        </w:rPr>
        <w:t>Benefício de Prestação Continuada</w:t>
      </w:r>
      <w:r w:rsidR="00682C33">
        <w:rPr>
          <w:rFonts w:ascii="Times New Roman" w:hAnsi="Times New Roman"/>
          <w:sz w:val="24"/>
          <w:szCs w:val="24"/>
        </w:rPr>
        <w:t>.</w:t>
      </w:r>
      <w:r w:rsidRPr="00887083">
        <w:rPr>
          <w:rFonts w:ascii="Times New Roman" w:hAnsi="Times New Roman"/>
          <w:sz w:val="24"/>
          <w:szCs w:val="24"/>
        </w:rPr>
        <w:t xml:space="preserve"> </w:t>
      </w:r>
      <w:r w:rsidR="00682C33">
        <w:rPr>
          <w:rFonts w:ascii="Times New Roman" w:hAnsi="Times New Roman"/>
          <w:sz w:val="24"/>
          <w:szCs w:val="24"/>
        </w:rPr>
        <w:t>D</w:t>
      </w:r>
      <w:r w:rsidR="00722EDF">
        <w:rPr>
          <w:rFonts w:ascii="Times New Roman" w:hAnsi="Times New Roman"/>
          <w:sz w:val="24"/>
          <w:szCs w:val="24"/>
        </w:rPr>
        <w:t>ignidade da pessoa humana</w:t>
      </w:r>
      <w:r w:rsidR="00682C33">
        <w:rPr>
          <w:rFonts w:ascii="Times New Roman" w:hAnsi="Times New Roman"/>
          <w:sz w:val="24"/>
          <w:szCs w:val="24"/>
        </w:rPr>
        <w:t>.</w:t>
      </w:r>
      <w:r w:rsidRPr="00887083">
        <w:rPr>
          <w:rFonts w:ascii="Times New Roman" w:hAnsi="Times New Roman"/>
          <w:sz w:val="24"/>
          <w:szCs w:val="24"/>
        </w:rPr>
        <w:t xml:space="preserve"> </w:t>
      </w:r>
      <w:r w:rsidR="00682C33">
        <w:rPr>
          <w:rFonts w:ascii="Times New Roman" w:hAnsi="Times New Roman"/>
          <w:sz w:val="24"/>
          <w:szCs w:val="24"/>
        </w:rPr>
        <w:t>E</w:t>
      </w:r>
      <w:r w:rsidR="00722EDF">
        <w:rPr>
          <w:rFonts w:ascii="Times New Roman" w:hAnsi="Times New Roman"/>
          <w:sz w:val="24"/>
          <w:szCs w:val="24"/>
        </w:rPr>
        <w:t>ntrevista socioeconômica (constatação social).</w:t>
      </w:r>
    </w:p>
    <w:p w:rsidR="00D349EE" w:rsidRPr="00682C33" w:rsidRDefault="00D349EE" w:rsidP="00FE5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6D24" w:rsidRPr="00887083" w:rsidRDefault="008E6D24" w:rsidP="008E6D24">
      <w:pPr>
        <w:pStyle w:val="TituloConfeso"/>
        <w:jc w:val="left"/>
      </w:pPr>
      <w:r w:rsidRPr="00887083">
        <w:t>REFERÊNCIAS</w:t>
      </w:r>
    </w:p>
    <w:p w:rsidR="008E6D24" w:rsidRPr="00887083" w:rsidRDefault="008E6D24" w:rsidP="008E6D24">
      <w:pPr>
        <w:pStyle w:val="CorpodoResumoConfeso2"/>
      </w:pPr>
    </w:p>
    <w:p w:rsidR="00EB69E8" w:rsidRDefault="0045462A" w:rsidP="00A808C2">
      <w:pPr>
        <w:pStyle w:val="NormalWeb"/>
        <w:spacing w:before="0" w:beforeAutospacing="0" w:after="0" w:afterAutospacing="0" w:line="360" w:lineRule="auto"/>
        <w:ind w:left="720" w:hanging="720"/>
      </w:pPr>
      <w:r>
        <w:t>LENZA</w:t>
      </w:r>
      <w:r w:rsidR="00B65CE8">
        <w:t xml:space="preserve">, Pedro. </w:t>
      </w:r>
      <w:r w:rsidR="00B65CE8" w:rsidRPr="006372CE">
        <w:rPr>
          <w:b/>
          <w:bCs/>
        </w:rPr>
        <w:t>Direito Constitucional Esquematizado.</w:t>
      </w:r>
      <w:r w:rsidR="00B65CE8">
        <w:t xml:space="preserve"> </w:t>
      </w:r>
      <w:r w:rsidR="0070233D">
        <w:t>São</w:t>
      </w:r>
      <w:r w:rsidR="00B65CE8">
        <w:t xml:space="preserve"> Paulo</w:t>
      </w:r>
      <w:r w:rsidR="006372CE">
        <w:t xml:space="preserve">: </w:t>
      </w:r>
      <w:proofErr w:type="gramStart"/>
      <w:r w:rsidR="00B65CE8">
        <w:t>Saraiva,</w:t>
      </w:r>
      <w:proofErr w:type="gramEnd"/>
      <w:r w:rsidR="00B65CE8">
        <w:t xml:space="preserve"> 2022.</w:t>
      </w:r>
    </w:p>
    <w:p w:rsidR="00A808C2" w:rsidRDefault="006372CE" w:rsidP="00A808C2">
      <w:pPr>
        <w:pStyle w:val="NormalWeb"/>
        <w:spacing w:before="0" w:beforeAutospacing="0" w:after="0" w:afterAutospacing="0" w:line="360" w:lineRule="auto"/>
      </w:pPr>
      <w:r>
        <w:t xml:space="preserve">FERREIRA, Marisa. </w:t>
      </w:r>
      <w:r>
        <w:rPr>
          <w:b/>
          <w:bCs/>
        </w:rPr>
        <w:t>Direito Previdenciário Esquematizado</w:t>
      </w:r>
      <w:r>
        <w:t xml:space="preserve">. São Paulo: </w:t>
      </w:r>
      <w:proofErr w:type="gramStart"/>
      <w:r>
        <w:t>Saraiva,</w:t>
      </w:r>
      <w:proofErr w:type="gramEnd"/>
      <w:r>
        <w:t xml:space="preserve"> 2021.</w:t>
      </w:r>
    </w:p>
    <w:p w:rsidR="00A808C2" w:rsidRDefault="00A808C2" w:rsidP="00A808C2">
      <w:pPr>
        <w:pStyle w:val="NormalWeb"/>
        <w:spacing w:before="0" w:beforeAutospacing="0" w:after="0" w:afterAutospacing="0" w:line="360" w:lineRule="auto"/>
      </w:pPr>
      <w:r w:rsidRPr="00A808C2">
        <w:lastRenderedPageBreak/>
        <w:t xml:space="preserve">LEITÃO, André </w:t>
      </w:r>
      <w:proofErr w:type="spellStart"/>
      <w:r w:rsidRPr="00A808C2">
        <w:t>Studart</w:t>
      </w:r>
      <w:proofErr w:type="spellEnd"/>
      <w:r w:rsidRPr="00A808C2">
        <w:t xml:space="preserve">. </w:t>
      </w:r>
      <w:r w:rsidRPr="00A808C2">
        <w:rPr>
          <w:b/>
        </w:rPr>
        <w:t>Manual de direito previdenciário</w:t>
      </w:r>
      <w:r>
        <w:t>,</w:t>
      </w:r>
      <w:r w:rsidRPr="00A808C2">
        <w:t xml:space="preserve"> </w:t>
      </w:r>
      <w:proofErr w:type="gramStart"/>
      <w:r w:rsidRPr="00A808C2">
        <w:t>2</w:t>
      </w:r>
      <w:proofErr w:type="gramEnd"/>
      <w:r>
        <w:t xml:space="preserve"> </w:t>
      </w:r>
      <w:bookmarkStart w:id="0" w:name="_GoBack"/>
      <w:bookmarkEnd w:id="0"/>
      <w:r>
        <w:t>ed</w:t>
      </w:r>
      <w:r w:rsidRPr="00A808C2">
        <w:t>. São Paulo: Saraiva, 2014.</w:t>
      </w:r>
    </w:p>
    <w:sectPr w:rsidR="00A808C2" w:rsidSect="0094049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591" w:rsidRDefault="002A2591" w:rsidP="00293A15">
      <w:pPr>
        <w:spacing w:after="0" w:line="240" w:lineRule="auto"/>
      </w:pPr>
      <w:r>
        <w:separator/>
      </w:r>
    </w:p>
  </w:endnote>
  <w:endnote w:type="continuationSeparator" w:id="0">
    <w:p w:rsidR="002A2591" w:rsidRDefault="002A2591" w:rsidP="0029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591" w:rsidRDefault="002A2591" w:rsidP="00293A15">
      <w:pPr>
        <w:spacing w:after="0" w:line="240" w:lineRule="auto"/>
      </w:pPr>
      <w:r>
        <w:separator/>
      </w:r>
    </w:p>
  </w:footnote>
  <w:footnote w:type="continuationSeparator" w:id="0">
    <w:p w:rsidR="002A2591" w:rsidRDefault="002A2591" w:rsidP="00293A15">
      <w:pPr>
        <w:spacing w:after="0" w:line="240" w:lineRule="auto"/>
      </w:pPr>
      <w:r>
        <w:continuationSeparator/>
      </w:r>
    </w:p>
  </w:footnote>
  <w:footnote w:id="1">
    <w:p w:rsidR="00C27F1F" w:rsidRPr="00682C33" w:rsidRDefault="00C27F1F">
      <w:pPr>
        <w:pStyle w:val="Textodenotaderodap"/>
        <w:rPr>
          <w:rFonts w:ascii="Times New Roman" w:hAnsi="Times New Roman"/>
        </w:rPr>
      </w:pPr>
      <w:r w:rsidRPr="00682C33">
        <w:rPr>
          <w:rStyle w:val="Refdenotaderodap"/>
          <w:rFonts w:ascii="Times New Roman" w:hAnsi="Times New Roman"/>
        </w:rPr>
        <w:footnoteRef/>
      </w:r>
      <w:r w:rsidRPr="00682C33">
        <w:rPr>
          <w:rFonts w:ascii="Times New Roman" w:hAnsi="Times New Roman"/>
        </w:rPr>
        <w:t xml:space="preserve"> </w:t>
      </w:r>
      <w:r w:rsidR="00AA7FA7" w:rsidRPr="00682C33">
        <w:rPr>
          <w:rFonts w:ascii="Times New Roman" w:hAnsi="Times New Roman"/>
        </w:rPr>
        <w:t>Doutor em Direito pela Universidade Gama Filho (Programa incorporado à Universidade Veiga de Almeida – UVA). Mestre em Direito pela Universidade Estácio de Sá. Juiz Federal. Professor do Centro Educacional Serra dos Órgãos - UNIFESO</w:t>
      </w:r>
    </w:p>
  </w:footnote>
  <w:footnote w:id="2">
    <w:p w:rsidR="00C27F1F" w:rsidRPr="00682C33" w:rsidRDefault="00C27F1F">
      <w:pPr>
        <w:pStyle w:val="Textodenotaderodap"/>
        <w:rPr>
          <w:rFonts w:ascii="Times New Roman" w:hAnsi="Times New Roman"/>
        </w:rPr>
      </w:pPr>
      <w:r w:rsidRPr="00682C33">
        <w:rPr>
          <w:rStyle w:val="Refdenotaderodap"/>
          <w:rFonts w:ascii="Times New Roman" w:hAnsi="Times New Roman"/>
        </w:rPr>
        <w:footnoteRef/>
      </w:r>
      <w:r w:rsidRPr="00682C33">
        <w:rPr>
          <w:rFonts w:ascii="Times New Roman" w:hAnsi="Times New Roman"/>
        </w:rPr>
        <w:t xml:space="preserve"> Discente do Curso de Graduação em Direito do Centro Educacional Serra dos Órgãos - UNIFESO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2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057C4"/>
    <w:rsid w:val="00033A4D"/>
    <w:rsid w:val="00041C8E"/>
    <w:rsid w:val="00041FAD"/>
    <w:rsid w:val="0004328E"/>
    <w:rsid w:val="00060999"/>
    <w:rsid w:val="0006363F"/>
    <w:rsid w:val="000735F1"/>
    <w:rsid w:val="00086D53"/>
    <w:rsid w:val="000902BD"/>
    <w:rsid w:val="00091828"/>
    <w:rsid w:val="000963EF"/>
    <w:rsid w:val="000D0422"/>
    <w:rsid w:val="000D3138"/>
    <w:rsid w:val="000E014E"/>
    <w:rsid w:val="000E1DA8"/>
    <w:rsid w:val="000F20D2"/>
    <w:rsid w:val="001163C4"/>
    <w:rsid w:val="0012180F"/>
    <w:rsid w:val="00137054"/>
    <w:rsid w:val="0013788B"/>
    <w:rsid w:val="00142BE1"/>
    <w:rsid w:val="00142F26"/>
    <w:rsid w:val="0014486A"/>
    <w:rsid w:val="00160F78"/>
    <w:rsid w:val="001619BA"/>
    <w:rsid w:val="001768C2"/>
    <w:rsid w:val="00183D63"/>
    <w:rsid w:val="00190C19"/>
    <w:rsid w:val="001A3E97"/>
    <w:rsid w:val="001D3A36"/>
    <w:rsid w:val="001E4DCB"/>
    <w:rsid w:val="001F2BEC"/>
    <w:rsid w:val="001F540E"/>
    <w:rsid w:val="00233A03"/>
    <w:rsid w:val="00251E37"/>
    <w:rsid w:val="00261BF2"/>
    <w:rsid w:val="0027157F"/>
    <w:rsid w:val="00273246"/>
    <w:rsid w:val="00291213"/>
    <w:rsid w:val="00293A15"/>
    <w:rsid w:val="002A06ED"/>
    <w:rsid w:val="002A0D6F"/>
    <w:rsid w:val="002A10EC"/>
    <w:rsid w:val="002A2591"/>
    <w:rsid w:val="002A5C56"/>
    <w:rsid w:val="002B1592"/>
    <w:rsid w:val="002C17F6"/>
    <w:rsid w:val="002C65B6"/>
    <w:rsid w:val="002F3090"/>
    <w:rsid w:val="002F4C32"/>
    <w:rsid w:val="003209B0"/>
    <w:rsid w:val="0032593B"/>
    <w:rsid w:val="00332993"/>
    <w:rsid w:val="00335353"/>
    <w:rsid w:val="0034590F"/>
    <w:rsid w:val="003515F0"/>
    <w:rsid w:val="00355F58"/>
    <w:rsid w:val="00370F14"/>
    <w:rsid w:val="00382E17"/>
    <w:rsid w:val="003831F5"/>
    <w:rsid w:val="00383C38"/>
    <w:rsid w:val="00397897"/>
    <w:rsid w:val="003A1266"/>
    <w:rsid w:val="003B014D"/>
    <w:rsid w:val="003B3E83"/>
    <w:rsid w:val="003B4572"/>
    <w:rsid w:val="003C02FE"/>
    <w:rsid w:val="003D26F2"/>
    <w:rsid w:val="003D50F2"/>
    <w:rsid w:val="003D587B"/>
    <w:rsid w:val="00415D48"/>
    <w:rsid w:val="00417F96"/>
    <w:rsid w:val="004212BE"/>
    <w:rsid w:val="0045462A"/>
    <w:rsid w:val="00485465"/>
    <w:rsid w:val="004A6A6E"/>
    <w:rsid w:val="004A742D"/>
    <w:rsid w:val="004B2BE8"/>
    <w:rsid w:val="004E797D"/>
    <w:rsid w:val="004F5E02"/>
    <w:rsid w:val="00514F41"/>
    <w:rsid w:val="00516640"/>
    <w:rsid w:val="005232B1"/>
    <w:rsid w:val="00532AA3"/>
    <w:rsid w:val="005334EF"/>
    <w:rsid w:val="005528E1"/>
    <w:rsid w:val="005564D0"/>
    <w:rsid w:val="005571E3"/>
    <w:rsid w:val="005638C8"/>
    <w:rsid w:val="005666CF"/>
    <w:rsid w:val="00571A82"/>
    <w:rsid w:val="005820EC"/>
    <w:rsid w:val="005822C3"/>
    <w:rsid w:val="00587890"/>
    <w:rsid w:val="00593DE6"/>
    <w:rsid w:val="00597EE7"/>
    <w:rsid w:val="005D4433"/>
    <w:rsid w:val="005F57D5"/>
    <w:rsid w:val="00622D2D"/>
    <w:rsid w:val="006372CE"/>
    <w:rsid w:val="006569BF"/>
    <w:rsid w:val="00671387"/>
    <w:rsid w:val="0068128E"/>
    <w:rsid w:val="00682C33"/>
    <w:rsid w:val="00685B81"/>
    <w:rsid w:val="00695060"/>
    <w:rsid w:val="00696873"/>
    <w:rsid w:val="006B4EB7"/>
    <w:rsid w:val="006C5289"/>
    <w:rsid w:val="006E0C5A"/>
    <w:rsid w:val="006E32BB"/>
    <w:rsid w:val="006E7061"/>
    <w:rsid w:val="0070233D"/>
    <w:rsid w:val="00704946"/>
    <w:rsid w:val="007065DD"/>
    <w:rsid w:val="0071772C"/>
    <w:rsid w:val="00722EDF"/>
    <w:rsid w:val="007420E0"/>
    <w:rsid w:val="007547AA"/>
    <w:rsid w:val="00766664"/>
    <w:rsid w:val="0078592E"/>
    <w:rsid w:val="007A752C"/>
    <w:rsid w:val="007B4239"/>
    <w:rsid w:val="007B4373"/>
    <w:rsid w:val="007C32F5"/>
    <w:rsid w:val="00825C8A"/>
    <w:rsid w:val="008469B2"/>
    <w:rsid w:val="00855473"/>
    <w:rsid w:val="008566DE"/>
    <w:rsid w:val="00867F62"/>
    <w:rsid w:val="008856BF"/>
    <w:rsid w:val="00887083"/>
    <w:rsid w:val="008D3F35"/>
    <w:rsid w:val="008E3B17"/>
    <w:rsid w:val="008E6D24"/>
    <w:rsid w:val="00900FFB"/>
    <w:rsid w:val="00930FFD"/>
    <w:rsid w:val="00940496"/>
    <w:rsid w:val="00945179"/>
    <w:rsid w:val="009555BA"/>
    <w:rsid w:val="009557EF"/>
    <w:rsid w:val="009578EE"/>
    <w:rsid w:val="0096231D"/>
    <w:rsid w:val="009705A7"/>
    <w:rsid w:val="00971B52"/>
    <w:rsid w:val="0098490F"/>
    <w:rsid w:val="00992F52"/>
    <w:rsid w:val="009A6D9B"/>
    <w:rsid w:val="009A7C0F"/>
    <w:rsid w:val="009B137B"/>
    <w:rsid w:val="009C4E98"/>
    <w:rsid w:val="009D050C"/>
    <w:rsid w:val="009D7394"/>
    <w:rsid w:val="009E15D4"/>
    <w:rsid w:val="009E1F74"/>
    <w:rsid w:val="00A057C4"/>
    <w:rsid w:val="00A128AD"/>
    <w:rsid w:val="00A35B2A"/>
    <w:rsid w:val="00A41567"/>
    <w:rsid w:val="00A462BB"/>
    <w:rsid w:val="00A5080C"/>
    <w:rsid w:val="00A5085F"/>
    <w:rsid w:val="00A808C2"/>
    <w:rsid w:val="00A851E1"/>
    <w:rsid w:val="00A96D5A"/>
    <w:rsid w:val="00AA439F"/>
    <w:rsid w:val="00AA7FA7"/>
    <w:rsid w:val="00AB7811"/>
    <w:rsid w:val="00AC266A"/>
    <w:rsid w:val="00AE5AC8"/>
    <w:rsid w:val="00B00A8B"/>
    <w:rsid w:val="00B03BBC"/>
    <w:rsid w:val="00B37991"/>
    <w:rsid w:val="00B441E7"/>
    <w:rsid w:val="00B46625"/>
    <w:rsid w:val="00B65CE8"/>
    <w:rsid w:val="00B75175"/>
    <w:rsid w:val="00B75A94"/>
    <w:rsid w:val="00B84514"/>
    <w:rsid w:val="00B90F98"/>
    <w:rsid w:val="00BB3619"/>
    <w:rsid w:val="00BC3FAE"/>
    <w:rsid w:val="00BD365C"/>
    <w:rsid w:val="00BE0F83"/>
    <w:rsid w:val="00BF0739"/>
    <w:rsid w:val="00C05BD2"/>
    <w:rsid w:val="00C216C5"/>
    <w:rsid w:val="00C26393"/>
    <w:rsid w:val="00C27F1F"/>
    <w:rsid w:val="00C4604D"/>
    <w:rsid w:val="00C577C3"/>
    <w:rsid w:val="00C76C05"/>
    <w:rsid w:val="00C84D1C"/>
    <w:rsid w:val="00CA4DB5"/>
    <w:rsid w:val="00CC0C07"/>
    <w:rsid w:val="00CE2BE6"/>
    <w:rsid w:val="00CF1DDD"/>
    <w:rsid w:val="00D050F3"/>
    <w:rsid w:val="00D1268F"/>
    <w:rsid w:val="00D211F8"/>
    <w:rsid w:val="00D2194A"/>
    <w:rsid w:val="00D33D85"/>
    <w:rsid w:val="00D349EE"/>
    <w:rsid w:val="00D3541F"/>
    <w:rsid w:val="00D46387"/>
    <w:rsid w:val="00D549D3"/>
    <w:rsid w:val="00D625FB"/>
    <w:rsid w:val="00D7225E"/>
    <w:rsid w:val="00D773A0"/>
    <w:rsid w:val="00DC2DAA"/>
    <w:rsid w:val="00DC2DD7"/>
    <w:rsid w:val="00DC771F"/>
    <w:rsid w:val="00DD31BD"/>
    <w:rsid w:val="00DE1E1B"/>
    <w:rsid w:val="00DE726B"/>
    <w:rsid w:val="00E00D7E"/>
    <w:rsid w:val="00E22FF1"/>
    <w:rsid w:val="00E30E9F"/>
    <w:rsid w:val="00E37EEB"/>
    <w:rsid w:val="00E5300F"/>
    <w:rsid w:val="00E81F8A"/>
    <w:rsid w:val="00E8241F"/>
    <w:rsid w:val="00EB1826"/>
    <w:rsid w:val="00EB69E8"/>
    <w:rsid w:val="00EB74C2"/>
    <w:rsid w:val="00EC66B9"/>
    <w:rsid w:val="00EF1157"/>
    <w:rsid w:val="00EF4738"/>
    <w:rsid w:val="00F00818"/>
    <w:rsid w:val="00F05AAD"/>
    <w:rsid w:val="00F131A9"/>
    <w:rsid w:val="00F45987"/>
    <w:rsid w:val="00F51AA9"/>
    <w:rsid w:val="00F64F36"/>
    <w:rsid w:val="00F73899"/>
    <w:rsid w:val="00F74D66"/>
    <w:rsid w:val="00FC105D"/>
    <w:rsid w:val="00FC7337"/>
    <w:rsid w:val="00FE521D"/>
    <w:rsid w:val="00FF2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locked="0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locked/>
    <w:rsid w:val="00B75175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293A15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293A1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293A15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293A15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locked/>
    <w:rsid w:val="00F05A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F05AAD"/>
    <w:pPr>
      <w:spacing w:after="160" w:line="240" w:lineRule="auto"/>
    </w:pPr>
    <w:rPr>
      <w:rFonts w:eastAsia="Times New Roman" w:hAnsi="Times New Roman"/>
      <w:sz w:val="20"/>
      <w:szCs w:val="20"/>
      <w:lang w:val="en-US"/>
    </w:rPr>
  </w:style>
  <w:style w:type="character" w:customStyle="1" w:styleId="TextodecomentrioChar">
    <w:name w:val="Texto de comentário Char"/>
    <w:link w:val="Textodecomentrio"/>
    <w:uiPriority w:val="99"/>
    <w:semiHidden/>
    <w:rsid w:val="00F05AAD"/>
    <w:rPr>
      <w:rFonts w:eastAsia="Times New Roman" w:hAnsi="Times New Roman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05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05AAD"/>
    <w:rPr>
      <w:rFonts w:ascii="Segoe UI" w:hAnsi="Segoe UI" w:cs="Segoe UI"/>
      <w:sz w:val="18"/>
      <w:szCs w:val="18"/>
      <w:lang w:eastAsia="en-US"/>
    </w:rPr>
  </w:style>
  <w:style w:type="character" w:styleId="TextodoEspaoReservado">
    <w:name w:val="Placeholder Text"/>
    <w:basedOn w:val="Fontepargpadro"/>
    <w:uiPriority w:val="99"/>
    <w:semiHidden/>
    <w:locked/>
    <w:rsid w:val="006E0C5A"/>
    <w:rPr>
      <w:color w:val="808080"/>
    </w:rPr>
  </w:style>
  <w:style w:type="paragraph" w:customStyle="1" w:styleId="TituloConfeso">
    <w:name w:val="Titulo Confeso"/>
    <w:basedOn w:val="Normal"/>
    <w:link w:val="TituloConfesoChar"/>
    <w:qFormat/>
    <w:locked/>
    <w:rsid w:val="007547AA"/>
    <w:pPr>
      <w:spacing w:after="0" w:line="240" w:lineRule="auto"/>
      <w:jc w:val="center"/>
    </w:pPr>
    <w:rPr>
      <w:rFonts w:ascii="Times New Roman" w:hAnsi="Times New Roman"/>
      <w:b/>
      <w:caps/>
      <w:sz w:val="24"/>
      <w:szCs w:val="24"/>
    </w:rPr>
  </w:style>
  <w:style w:type="character" w:styleId="TtulodoLivro">
    <w:name w:val="Book Title"/>
    <w:basedOn w:val="Fontepargpadro"/>
    <w:uiPriority w:val="33"/>
    <w:qFormat/>
    <w:locked/>
    <w:rsid w:val="005822C3"/>
    <w:rPr>
      <w:b/>
      <w:bCs/>
      <w:i/>
      <w:iCs/>
      <w:spacing w:val="5"/>
    </w:rPr>
  </w:style>
  <w:style w:type="character" w:customStyle="1" w:styleId="TituloConfesoChar">
    <w:name w:val="Titulo Confeso Char"/>
    <w:basedOn w:val="Fontepargpadro"/>
    <w:link w:val="TituloConfeso"/>
    <w:rsid w:val="007547AA"/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AutoresConfeso">
    <w:name w:val="Autores Confeso"/>
    <w:basedOn w:val="Normal"/>
    <w:link w:val="AutoresConfesoChar"/>
    <w:qFormat/>
    <w:locked/>
    <w:rsid w:val="005822C3"/>
    <w:pPr>
      <w:spacing w:after="0" w:line="240" w:lineRule="auto"/>
      <w:jc w:val="right"/>
    </w:pPr>
    <w:rPr>
      <w:rFonts w:ascii="Times New Roman"/>
      <w:i/>
      <w:sz w:val="20"/>
      <w:szCs w:val="20"/>
    </w:rPr>
  </w:style>
  <w:style w:type="paragraph" w:customStyle="1" w:styleId="CorpodoResumoConfeso">
    <w:name w:val="Corpo do Resumo Confeso"/>
    <w:basedOn w:val="SemEspaamento"/>
    <w:link w:val="CorpodoResumoConfesoChar"/>
    <w:qFormat/>
    <w:locked/>
    <w:rsid w:val="005822C3"/>
    <w:pPr>
      <w:jc w:val="both"/>
    </w:pPr>
    <w:rPr>
      <w:rFonts w:ascii="Times New Roman" w:hAnsi="Times New Roman"/>
      <w:b/>
      <w:i/>
      <w:sz w:val="24"/>
      <w:szCs w:val="24"/>
    </w:rPr>
  </w:style>
  <w:style w:type="character" w:customStyle="1" w:styleId="AutoresConfesoChar">
    <w:name w:val="Autores Confeso Char"/>
    <w:basedOn w:val="Fontepargpadro"/>
    <w:link w:val="AutoresConfeso"/>
    <w:rsid w:val="005822C3"/>
    <w:rPr>
      <w:rFonts w:ascii="Times New Roman"/>
      <w:i/>
      <w:lang w:eastAsia="en-US"/>
    </w:rPr>
  </w:style>
  <w:style w:type="paragraph" w:customStyle="1" w:styleId="CorpodoResumoConfeso2">
    <w:name w:val="Corpo do Resumo Confeso 2"/>
    <w:basedOn w:val="SemEspaamento"/>
    <w:link w:val="CorpodoResumoConfeso2Char"/>
    <w:qFormat/>
    <w:locked/>
    <w:rsid w:val="005571E3"/>
    <w:pPr>
      <w:jc w:val="both"/>
    </w:pPr>
    <w:rPr>
      <w:rFonts w:ascii="Times New Roman" w:hAnsi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822C3"/>
    <w:rPr>
      <w:sz w:val="22"/>
      <w:szCs w:val="22"/>
      <w:lang w:eastAsia="en-US"/>
    </w:rPr>
  </w:style>
  <w:style w:type="character" w:customStyle="1" w:styleId="CorpodoResumoConfesoChar">
    <w:name w:val="Corpo do Resumo Confeso Char"/>
    <w:basedOn w:val="SemEspaamentoChar"/>
    <w:link w:val="CorpodoResumoConfeso"/>
    <w:rsid w:val="005822C3"/>
    <w:rPr>
      <w:rFonts w:ascii="Times New Roman" w:hAnsi="Times New Roman"/>
      <w:b/>
      <w:i/>
      <w:sz w:val="24"/>
      <w:szCs w:val="24"/>
      <w:lang w:eastAsia="en-US"/>
    </w:rPr>
  </w:style>
  <w:style w:type="paragraph" w:customStyle="1" w:styleId="RodadConfeso">
    <w:name w:val="Rodadé Confeso"/>
    <w:basedOn w:val="Rodap"/>
    <w:link w:val="RodadConfesoChar"/>
    <w:qFormat/>
    <w:locked/>
    <w:rsid w:val="00D7225E"/>
    <w:pPr>
      <w:jc w:val="both"/>
    </w:pPr>
    <w:rPr>
      <w:rFonts w:ascii="Times New Roman" w:hAnsi="Times New Roman"/>
      <w:iCs/>
      <w:sz w:val="20"/>
      <w:szCs w:val="20"/>
      <w:lang w:val="pt-BR" w:eastAsia="pt-BR"/>
    </w:rPr>
  </w:style>
  <w:style w:type="character" w:customStyle="1" w:styleId="CorpodoResumoConfeso2Char">
    <w:name w:val="Corpo do Resumo Confeso 2 Char"/>
    <w:basedOn w:val="SemEspaamentoChar"/>
    <w:link w:val="CorpodoResumoConfeso2"/>
    <w:rsid w:val="005571E3"/>
    <w:rPr>
      <w:rFonts w:ascii="Times New Roman" w:hAnsi="Times New Roman"/>
      <w:sz w:val="24"/>
      <w:szCs w:val="24"/>
      <w:lang w:eastAsia="en-US"/>
    </w:rPr>
  </w:style>
  <w:style w:type="character" w:customStyle="1" w:styleId="RodadConfesoChar">
    <w:name w:val="Rodadé Confeso Char"/>
    <w:basedOn w:val="RodapChar"/>
    <w:link w:val="RodadConfeso"/>
    <w:rsid w:val="00D7225E"/>
    <w:rPr>
      <w:rFonts w:ascii="Times New Roman" w:hAnsi="Times New Roman"/>
      <w:iCs/>
      <w:sz w:val="22"/>
      <w:szCs w:val="22"/>
      <w:lang w:eastAsia="en-US"/>
    </w:rPr>
  </w:style>
  <w:style w:type="paragraph" w:customStyle="1" w:styleId="2FD6CA83EA1F439990941DE69B964E65">
    <w:name w:val="2FD6CA83EA1F439990941DE69B964E65"/>
    <w:rsid w:val="00137054"/>
    <w:pPr>
      <w:spacing w:after="200" w:line="276" w:lineRule="auto"/>
    </w:pPr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locked/>
    <w:rsid w:val="00597EE7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locked/>
    <w:rsid w:val="00EB69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041C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B65C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C27F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7F1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C27F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3E26-B19D-415E-8F78-DF6C7C0B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Marco Antonio</cp:lastModifiedBy>
  <cp:revision>2</cp:revision>
  <cp:lastPrinted>2022-05-31T20:45:00Z</cp:lastPrinted>
  <dcterms:created xsi:type="dcterms:W3CDTF">2023-03-21T19:55:00Z</dcterms:created>
  <dcterms:modified xsi:type="dcterms:W3CDTF">2023-03-21T19:55:00Z</dcterms:modified>
</cp:coreProperties>
</file>